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388" w:rsidRPr="001100D6" w:rsidRDefault="00270388" w:rsidP="0027038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Проект</w:t>
      </w:r>
    </w:p>
    <w:p w:rsidR="00270388" w:rsidRPr="001100D6" w:rsidRDefault="00270388" w:rsidP="0027038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270388" w:rsidRPr="001100D6" w:rsidRDefault="00270388" w:rsidP="0027038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270388" w:rsidRPr="001100D6" w:rsidRDefault="00270388" w:rsidP="002703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0D6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270388" w:rsidRPr="001100D6" w:rsidRDefault="00270388" w:rsidP="002703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0D6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Закон </w:t>
      </w:r>
      <w:proofErr w:type="spellStart"/>
      <w:r w:rsidRPr="001100D6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1100D6">
        <w:rPr>
          <w:rFonts w:ascii="Times New Roman" w:hAnsi="Times New Roman" w:cs="Times New Roman"/>
          <w:b/>
          <w:sz w:val="24"/>
          <w:szCs w:val="24"/>
        </w:rPr>
        <w:t xml:space="preserve"> Республики «</w:t>
      </w:r>
      <w:r w:rsidRPr="001100D6">
        <w:rPr>
          <w:rFonts w:ascii="Times New Roman" w:hAnsi="Times New Roman" w:cs="Times New Roman"/>
          <w:b/>
          <w:bCs/>
          <w:spacing w:val="5"/>
          <w:sz w:val="24"/>
          <w:szCs w:val="24"/>
        </w:rPr>
        <w:t>Об электронном управлении</w:t>
      </w:r>
    </w:p>
    <w:p w:rsidR="00270388" w:rsidRPr="001100D6" w:rsidRDefault="00270388" w:rsidP="0027038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70388" w:rsidRPr="001100D6" w:rsidRDefault="00270388" w:rsidP="002703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00D6">
        <w:rPr>
          <w:rFonts w:ascii="Times New Roman" w:hAnsi="Times New Roman" w:cs="Times New Roman"/>
          <w:b/>
          <w:sz w:val="24"/>
          <w:szCs w:val="24"/>
        </w:rPr>
        <w:t>Статья 1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 xml:space="preserve">Внести в </w:t>
      </w:r>
      <w:hyperlink r:id="rId6" w:history="1">
        <w:r w:rsidRPr="001100D6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Закон</w:t>
        </w:r>
      </w:hyperlink>
      <w:r w:rsidRPr="001100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0D6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1100D6">
        <w:rPr>
          <w:rFonts w:ascii="Times New Roman" w:hAnsi="Times New Roman" w:cs="Times New Roman"/>
          <w:sz w:val="24"/>
          <w:szCs w:val="24"/>
        </w:rPr>
        <w:t xml:space="preserve"> Республики «</w:t>
      </w:r>
      <w:r w:rsidRPr="001100D6">
        <w:rPr>
          <w:rFonts w:ascii="Times New Roman" w:hAnsi="Times New Roman" w:cs="Times New Roman"/>
          <w:bCs/>
          <w:spacing w:val="5"/>
          <w:sz w:val="24"/>
          <w:szCs w:val="24"/>
        </w:rPr>
        <w:t>Об электронном управлении</w:t>
      </w:r>
      <w:r w:rsidRPr="001100D6">
        <w:rPr>
          <w:rFonts w:ascii="Times New Roman" w:hAnsi="Times New Roman" w:cs="Times New Roman"/>
          <w:sz w:val="24"/>
          <w:szCs w:val="24"/>
        </w:rPr>
        <w:t xml:space="preserve">» от </w:t>
      </w:r>
      <w:r w:rsidR="001100D6" w:rsidRPr="001100D6">
        <w:rPr>
          <w:rFonts w:ascii="Times New Roman" w:hAnsi="Times New Roman" w:cs="Times New Roman"/>
          <w:sz w:val="24"/>
          <w:szCs w:val="24"/>
        </w:rPr>
        <w:t xml:space="preserve">19 июля 2017 года № 127 </w:t>
      </w:r>
      <w:r w:rsidRPr="001100D6">
        <w:rPr>
          <w:rFonts w:ascii="Times New Roman" w:hAnsi="Times New Roman" w:cs="Times New Roman"/>
          <w:sz w:val="24"/>
          <w:szCs w:val="24"/>
        </w:rPr>
        <w:t>(</w:t>
      </w:r>
      <w:r w:rsidRPr="001100D6">
        <w:rPr>
          <w:rFonts w:ascii="Times New Roman" w:hAnsi="Times New Roman" w:cs="Times New Roman"/>
          <w:iCs/>
          <w:sz w:val="24"/>
          <w:szCs w:val="24"/>
        </w:rPr>
        <w:t>газета «</w:t>
      </w:r>
      <w:proofErr w:type="spellStart"/>
      <w:r w:rsidRPr="001100D6">
        <w:rPr>
          <w:rFonts w:ascii="Times New Roman" w:hAnsi="Times New Roman" w:cs="Times New Roman"/>
          <w:iCs/>
          <w:sz w:val="24"/>
          <w:szCs w:val="24"/>
        </w:rPr>
        <w:t>Эркин</w:t>
      </w:r>
      <w:proofErr w:type="spellEnd"/>
      <w:r w:rsidRPr="001100D6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1100D6">
        <w:rPr>
          <w:rFonts w:ascii="Times New Roman" w:hAnsi="Times New Roman" w:cs="Times New Roman"/>
          <w:iCs/>
          <w:sz w:val="24"/>
          <w:szCs w:val="24"/>
        </w:rPr>
        <w:t>Тоо</w:t>
      </w:r>
      <w:proofErr w:type="spellEnd"/>
      <w:r w:rsidRPr="001100D6">
        <w:rPr>
          <w:rFonts w:ascii="Times New Roman" w:hAnsi="Times New Roman" w:cs="Times New Roman"/>
          <w:iCs/>
          <w:sz w:val="24"/>
          <w:szCs w:val="24"/>
        </w:rPr>
        <w:t>» от 25 июля 2017 года № 84-85 (2809-2810)</w:t>
      </w:r>
      <w:r w:rsidRPr="001100D6">
        <w:rPr>
          <w:rFonts w:ascii="Times New Roman" w:hAnsi="Times New Roman" w:cs="Times New Roman"/>
          <w:sz w:val="24"/>
          <w:szCs w:val="24"/>
        </w:rPr>
        <w:t>) следующие изменения:</w:t>
      </w:r>
    </w:p>
    <w:p w:rsidR="00270388" w:rsidRPr="001100D6" w:rsidRDefault="00270388" w:rsidP="002703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>1) в статье 2:</w:t>
      </w:r>
    </w:p>
    <w:p w:rsidR="00270388" w:rsidRPr="001100D6" w:rsidRDefault="00270388" w:rsidP="002703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>часть 4 изложить в следующей редакции:</w:t>
      </w:r>
    </w:p>
    <w:p w:rsidR="00270388" w:rsidRPr="001100D6" w:rsidRDefault="00270388" w:rsidP="002703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>«</w:t>
      </w:r>
      <w:r w:rsidRPr="001100D6">
        <w:rPr>
          <w:rFonts w:ascii="Times New Roman" w:hAnsi="Times New Roman" w:cs="Times New Roman"/>
          <w:b/>
          <w:bCs/>
          <w:sz w:val="24"/>
          <w:szCs w:val="24"/>
        </w:rPr>
        <w:t>обладатель информации</w:t>
      </w:r>
      <w:r w:rsidRPr="001100D6">
        <w:rPr>
          <w:rFonts w:ascii="Times New Roman" w:hAnsi="Times New Roman" w:cs="Times New Roman"/>
          <w:sz w:val="24"/>
          <w:szCs w:val="24"/>
        </w:rPr>
        <w:t xml:space="preserve"> - лицо (</w:t>
      </w:r>
      <w:proofErr w:type="spellStart"/>
      <w:r w:rsidRPr="001100D6">
        <w:rPr>
          <w:rFonts w:ascii="Times New Roman" w:hAnsi="Times New Roman" w:cs="Times New Roman"/>
          <w:sz w:val="24"/>
          <w:szCs w:val="24"/>
        </w:rPr>
        <w:t>Кыргызская</w:t>
      </w:r>
      <w:proofErr w:type="spellEnd"/>
      <w:r w:rsidRPr="001100D6">
        <w:rPr>
          <w:rFonts w:ascii="Times New Roman" w:hAnsi="Times New Roman" w:cs="Times New Roman"/>
          <w:sz w:val="24"/>
          <w:szCs w:val="24"/>
        </w:rPr>
        <w:t xml:space="preserve"> Республика, государственный орган, орган местного самоуправления, физическое или юридическое), самостоятельно создавшее информацию либо получившее на основании закона или договора право разрешать или ограничивать доступ к определенной информации;»;</w:t>
      </w:r>
    </w:p>
    <w:p w:rsidR="00270388" w:rsidRPr="001100D6" w:rsidRDefault="00270388" w:rsidP="002703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>в части 5 после слов «ее использования» дополнить словами «в установленном порядке»;</w:t>
      </w:r>
    </w:p>
    <w:p w:rsidR="00270388" w:rsidRPr="001100D6" w:rsidRDefault="00270388" w:rsidP="002703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>часть 6 изложить в следующей редакции:</w:t>
      </w:r>
    </w:p>
    <w:p w:rsidR="00270388" w:rsidRPr="001100D6" w:rsidRDefault="00270388" w:rsidP="002703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>«</w:t>
      </w:r>
      <w:r w:rsidRPr="001100D6">
        <w:rPr>
          <w:rFonts w:ascii="Times New Roman" w:hAnsi="Times New Roman" w:cs="Times New Roman"/>
          <w:b/>
          <w:bCs/>
          <w:sz w:val="24"/>
          <w:szCs w:val="24"/>
        </w:rPr>
        <w:t>предоставление информации</w:t>
      </w:r>
      <w:r w:rsidRPr="001100D6">
        <w:rPr>
          <w:rFonts w:ascii="Times New Roman" w:hAnsi="Times New Roman" w:cs="Times New Roman"/>
          <w:sz w:val="24"/>
          <w:szCs w:val="24"/>
        </w:rPr>
        <w:t xml:space="preserve"> – действия обладателя информации, направленные на передачу информации определенному кругу лиц;»;</w:t>
      </w:r>
    </w:p>
    <w:p w:rsidR="00270388" w:rsidRPr="001100D6" w:rsidRDefault="00270388" w:rsidP="002703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>часть 7 изложить в следующей редакции: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>«</w:t>
      </w:r>
      <w:r w:rsidRPr="001100D6">
        <w:rPr>
          <w:rFonts w:ascii="Times New Roman" w:hAnsi="Times New Roman" w:cs="Times New Roman"/>
          <w:b/>
          <w:bCs/>
          <w:sz w:val="24"/>
          <w:szCs w:val="24"/>
        </w:rPr>
        <w:t>распространение информации</w:t>
      </w:r>
      <w:r w:rsidRPr="001100D6">
        <w:rPr>
          <w:rFonts w:ascii="Times New Roman" w:hAnsi="Times New Roman" w:cs="Times New Roman"/>
          <w:sz w:val="24"/>
          <w:szCs w:val="24"/>
        </w:rPr>
        <w:t xml:space="preserve"> – действия обладателя информации, направленные на передачу информации неопределенному кругу лиц;»;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>часть 8 изложить в следующей редакции: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>«</w:t>
      </w:r>
      <w:r w:rsidRPr="001100D6">
        <w:rPr>
          <w:rFonts w:ascii="Times New Roman" w:hAnsi="Times New Roman" w:cs="Times New Roman"/>
          <w:b/>
          <w:bCs/>
          <w:sz w:val="24"/>
          <w:szCs w:val="24"/>
        </w:rPr>
        <w:t>документ</w:t>
      </w:r>
      <w:r w:rsidRPr="001100D6">
        <w:rPr>
          <w:rFonts w:ascii="Times New Roman" w:hAnsi="Times New Roman" w:cs="Times New Roman"/>
          <w:sz w:val="24"/>
          <w:szCs w:val="24"/>
        </w:rPr>
        <w:t xml:space="preserve"> - зафиксированная на материальном носителе информация с реквизитами, позволяющими ее идентифицировать;»;</w:t>
      </w:r>
    </w:p>
    <w:p w:rsidR="00270388" w:rsidRPr="001100D6" w:rsidRDefault="00B454C0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>часть 2 дополнить пунктом</w:t>
      </w:r>
      <w:r w:rsidR="00270388" w:rsidRPr="001100D6">
        <w:rPr>
          <w:rFonts w:ascii="Times New Roman" w:hAnsi="Times New Roman" w:cs="Times New Roman"/>
          <w:sz w:val="24"/>
          <w:szCs w:val="24"/>
        </w:rPr>
        <w:t xml:space="preserve"> 11 следующего содержания: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 xml:space="preserve">«11) </w:t>
      </w:r>
      <w:r w:rsidRPr="001100D6">
        <w:rPr>
          <w:rFonts w:ascii="Times New Roman" w:hAnsi="Times New Roman" w:cs="Times New Roman"/>
          <w:b/>
          <w:bCs/>
          <w:sz w:val="24"/>
          <w:szCs w:val="24"/>
        </w:rPr>
        <w:t>оператор информационной системы</w:t>
      </w:r>
      <w:r w:rsidRPr="001100D6">
        <w:rPr>
          <w:rFonts w:ascii="Times New Roman" w:hAnsi="Times New Roman" w:cs="Times New Roman"/>
          <w:sz w:val="24"/>
          <w:szCs w:val="24"/>
        </w:rPr>
        <w:t xml:space="preserve"> - </w:t>
      </w:r>
      <w:r w:rsidR="00E254FB" w:rsidRPr="001100D6">
        <w:rPr>
          <w:rFonts w:ascii="Times New Roman" w:hAnsi="Times New Roman" w:cs="Times New Roman"/>
          <w:sz w:val="24"/>
          <w:szCs w:val="24"/>
        </w:rPr>
        <w:t>орган государственной власти, орган местного самоуправления, физическое или юридическое лицо, вне зависимости от организационно-правовой формы и формы собственности, на который владельцем информационной системы возложены функции по ее эксплуатации, а также техническому и программному сопровождению на договорной основе</w:t>
      </w:r>
      <w:r w:rsidRPr="001100D6">
        <w:rPr>
          <w:rFonts w:ascii="Times New Roman" w:hAnsi="Times New Roman" w:cs="Times New Roman"/>
          <w:sz w:val="24"/>
          <w:szCs w:val="24"/>
        </w:rPr>
        <w:t>.</w:t>
      </w:r>
      <w:r w:rsidR="00E254FB" w:rsidRPr="001100D6">
        <w:rPr>
          <w:rFonts w:ascii="Times New Roman" w:hAnsi="Times New Roman" w:cs="Times New Roman"/>
          <w:sz w:val="24"/>
          <w:szCs w:val="24"/>
        </w:rPr>
        <w:t>».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 xml:space="preserve">2) </w:t>
      </w:r>
      <w:r w:rsidRPr="001100D6">
        <w:rPr>
          <w:rFonts w:ascii="Times New Roman" w:hAnsi="Times New Roman" w:cs="Times New Roman"/>
          <w:sz w:val="24"/>
          <w:szCs w:val="24"/>
          <w:lang w:val="ky-KG"/>
        </w:rPr>
        <w:t>статью 4 изложить в следующей редакции: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1100D6">
        <w:rPr>
          <w:rFonts w:ascii="Times New Roman" w:hAnsi="Times New Roman" w:cs="Times New Roman"/>
          <w:sz w:val="24"/>
          <w:szCs w:val="24"/>
        </w:rPr>
        <w:t>«Статья 4. Принципы электронного управления: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>- законность и защищенность прав и интересов граждан и человека;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>- безопасность средств электронного управления;</w:t>
      </w:r>
    </w:p>
    <w:p w:rsidR="00270388" w:rsidRPr="001100D6" w:rsidRDefault="00270388" w:rsidP="00270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- свобода выбора информационных технологий;</w:t>
      </w:r>
    </w:p>
    <w:p w:rsidR="00270388" w:rsidRPr="001100D6" w:rsidRDefault="00270388" w:rsidP="00270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- доступность информации и использования электронных документов.»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>3) часть 2 статьи 5 признать утратившей силу;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 xml:space="preserve">4) часть 2 статьи 6 изложить в следующей редакции: 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 xml:space="preserve">«Кабинет Министров </w:t>
      </w:r>
      <w:proofErr w:type="spellStart"/>
      <w:r w:rsidRPr="001100D6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1100D6">
        <w:rPr>
          <w:rFonts w:ascii="Times New Roman" w:hAnsi="Times New Roman" w:cs="Times New Roman"/>
          <w:sz w:val="24"/>
          <w:szCs w:val="24"/>
        </w:rPr>
        <w:t xml:space="preserve"> Республики: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 xml:space="preserve">1) рассматривает и утверждает программы и планы перехода к электронному управлению в </w:t>
      </w:r>
      <w:proofErr w:type="spellStart"/>
      <w:r w:rsidRPr="001100D6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1100D6">
        <w:rPr>
          <w:rFonts w:ascii="Times New Roman" w:hAnsi="Times New Roman" w:cs="Times New Roman"/>
          <w:sz w:val="24"/>
          <w:szCs w:val="24"/>
        </w:rPr>
        <w:t xml:space="preserve"> Республике и осуществляет контроль за </w:t>
      </w:r>
      <w:r w:rsidR="008F2125" w:rsidRPr="001100D6">
        <w:rPr>
          <w:rFonts w:ascii="Times New Roman" w:hAnsi="Times New Roman" w:cs="Times New Roman"/>
          <w:sz w:val="24"/>
          <w:szCs w:val="24"/>
        </w:rPr>
        <w:t xml:space="preserve">их </w:t>
      </w:r>
      <w:r w:rsidRPr="001100D6">
        <w:rPr>
          <w:rFonts w:ascii="Times New Roman" w:hAnsi="Times New Roman" w:cs="Times New Roman"/>
          <w:sz w:val="24"/>
          <w:szCs w:val="24"/>
        </w:rPr>
        <w:t>реализацией;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2) утверждает: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 xml:space="preserve">- правила использования государственного портала электронных услуг, включая правила размещения, актуализации и получения информации на портале; 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 xml:space="preserve">- требования к системе межведомственного электронного взаимодействия, включая требования к системе справочной информации, а также порядок подключения к системе межведомственного электронного взаимодействия и требования к форматам данных и </w:t>
      </w:r>
      <w:r w:rsidRPr="001100D6">
        <w:rPr>
          <w:rFonts w:ascii="Times New Roman" w:hAnsi="Times New Roman" w:cs="Times New Roman"/>
          <w:sz w:val="24"/>
          <w:szCs w:val="24"/>
        </w:rPr>
        <w:lastRenderedPageBreak/>
        <w:t xml:space="preserve">интерфейсам обмена данными в рамках системы межведомственного электронного взаимодействия и подключаемых к ней информационных систем; 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- требования к реквизитам и форме (формату) представления информации в электронных документах государственных органов, органов местного самоуправления, а также в электронных документах, являющихся обращениями в государственные органы и органы местного самоуправления;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- положение о единой системе идентификации, включая правила использования простых электронных подписей при обращении в государственные органы и органы местного самоуправления, в том числе правила создания и выдачи ключей простых электронных подписей, а также перечень органов и организаций, имеющих право на создание и выдачу ключей простых электронных подписей в целях обращения в государственные органы и органы местного самоуправления;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- требования к порядку создания, развития, ввода в эксплуатацию, эксплуатации и вывода из эксплуатации государственных информационных систем, а также требования к защите, содержащейся в базах данных информации;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- требования к государственным центрам обработки данных и каналам связи, в том числе требования по защищенности и устойчивости, а также порядок включения центров обработки данных и каналов связи в состав государственной инфраструктуры электронного управления;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- положение о государственной системе электронных сообщений и правила ее использования;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- положение о государственной системе электронных платежей, включая правила подключения к данной системе;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- положение о государственной системе электронного документооборота, включая порядок подключения к данной системе;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- положения об иных информационных системах государственного значения;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 xml:space="preserve">- порядок формирования, актуализации и использования реестра государственных информационных ресурсов; 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3) устанавливает: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- требования к порядку формирования, актуализации и использования государственных информационных ресурсов;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- правила ведения реестра государственной инфраструктуры электронного управления, в том числе правила включения элементов инфраструктуры в реестр и исключения их из реестра.»;</w:t>
      </w:r>
    </w:p>
    <w:p w:rsidR="00270388" w:rsidRPr="001100D6" w:rsidRDefault="008F2125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>5) статьи</w:t>
      </w:r>
      <w:r w:rsidR="004D7FF5" w:rsidRPr="001100D6">
        <w:rPr>
          <w:rFonts w:ascii="Times New Roman" w:hAnsi="Times New Roman" w:cs="Times New Roman"/>
          <w:sz w:val="24"/>
          <w:szCs w:val="24"/>
        </w:rPr>
        <w:t xml:space="preserve"> </w:t>
      </w:r>
      <w:r w:rsidR="00270388" w:rsidRPr="001100D6">
        <w:rPr>
          <w:rFonts w:ascii="Times New Roman" w:hAnsi="Times New Roman" w:cs="Times New Roman"/>
          <w:sz w:val="24"/>
          <w:szCs w:val="24"/>
        </w:rPr>
        <w:t>7 и 8 признать утратившими силу;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 xml:space="preserve">6) статью 9 изложить в следующей редакции: 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«Уполномоченный орган осуществляет следующие функции: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- содействие государственным органам и органам местного самоуправления в процессах электронного управления;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- проведение целевого анализа и подготовка предложений по совершенствованию нормативной правовой базы для эффективного электронного управления, в том числе по совершенствованию процедур оказания электронных государственных и муниципальных услуг, процедур межведомственного взаимодействия;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- определение и мониторинг ключевых показателей эффективности электронного управления, в том числе эффективности предоставления и использования электронных государственных и муниципальных услуг;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- участие в разработке и содействие в реализации мер по обеспечению информационной безопасности государственных информационных систем и информационных ресурсов электронного управления;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 xml:space="preserve">- участие в разработке методик обучения, повышения квалификации государственных и муниципальных служащих в области электронного управления, участие в разработке методик проверки знаний и навыков государственных и муниципальных служащих, </w:t>
      </w:r>
      <w:r w:rsidRPr="001100D6">
        <w:rPr>
          <w:rFonts w:ascii="Times New Roman" w:hAnsi="Times New Roman" w:cs="Times New Roman"/>
          <w:sz w:val="24"/>
          <w:szCs w:val="24"/>
        </w:rPr>
        <w:lastRenderedPageBreak/>
        <w:t>сотрудников государственных и муниципальных предприятий и учреждений в области электронного управления;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- предоставление экспертных и консультационных услуг в области электронного управления, включая обучение, по запросам государственных и муниципальных органов и организаций;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- участие в развитии международного сотрудничества в сфере электронного управления;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- регистрация информационных систем в реестре государственной инфраструктуры электронного управления;</w:t>
      </w:r>
    </w:p>
    <w:p w:rsidR="00270388" w:rsidRPr="001100D6" w:rsidRDefault="00471EBD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- утверждение правил</w:t>
      </w:r>
      <w:r w:rsidR="00270388" w:rsidRPr="001100D6">
        <w:rPr>
          <w:rFonts w:ascii="Times New Roman" w:hAnsi="Times New Roman" w:cs="Times New Roman"/>
          <w:sz w:val="24"/>
          <w:szCs w:val="24"/>
        </w:rPr>
        <w:t xml:space="preserve"> подключения и пользования информационными системами, владельцем которых является.»;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>7) в части 2 статьи 10 слова «информации, отнесенной к государственным секретам.» заменить словами «конфиденциальной информации.»;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>8) часть 3 статьи 12 изложить в следующей редакции: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«3. Обладатель информации вправе обусловить дальнейшее распространение общедоступной информации в соответствии с настоящим Законом и другими нормативными правовыми актами.»;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>9) часть 4 статьи 12 признать утратившей силу;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>10) в части 1 статьи 13 слово «законами» заменить словом «законодательством в сфере доступа к информации»;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>11) часть 2 статьи 13 дополнить подпунктом 7 следующего содержания: «7. составляющие государственную тайну»;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>12) часть 5 статьи 13 признать утратившей силу;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 xml:space="preserve">13) часть 1 статьи 14 признать утратившей силу; 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>14) в части 5 статьи 14 слово «законом» заменить словом «законодательством в сфере информации персонального характера»;</w:t>
      </w:r>
    </w:p>
    <w:p w:rsidR="00002290" w:rsidRPr="001100D6" w:rsidRDefault="00002290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 xml:space="preserve">15) в части 6 статьи 14 исключить слова «, </w:t>
      </w:r>
      <w:hyperlink r:id="rId7" w:history="1">
        <w:r w:rsidRPr="001100D6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Кодексом</w:t>
        </w:r>
      </w:hyperlink>
      <w:r w:rsidRPr="001100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0D6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1100D6">
        <w:rPr>
          <w:rFonts w:ascii="Times New Roman" w:hAnsi="Times New Roman" w:cs="Times New Roman"/>
          <w:sz w:val="24"/>
          <w:szCs w:val="24"/>
        </w:rPr>
        <w:t xml:space="preserve"> Республики о проступках и </w:t>
      </w:r>
      <w:hyperlink r:id="rId8" w:history="1">
        <w:r w:rsidRPr="001100D6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Кодексом</w:t>
        </w:r>
      </w:hyperlink>
      <w:r w:rsidRPr="001100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0D6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1100D6">
        <w:rPr>
          <w:rFonts w:ascii="Times New Roman" w:hAnsi="Times New Roman" w:cs="Times New Roman"/>
          <w:sz w:val="24"/>
          <w:szCs w:val="24"/>
        </w:rPr>
        <w:t xml:space="preserve"> Республики о нарушениях»;</w:t>
      </w:r>
    </w:p>
    <w:p w:rsidR="00270388" w:rsidRPr="001100D6" w:rsidRDefault="00002290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>16</w:t>
      </w:r>
      <w:r w:rsidR="00270388" w:rsidRPr="001100D6">
        <w:rPr>
          <w:rFonts w:ascii="Times New Roman" w:hAnsi="Times New Roman" w:cs="Times New Roman"/>
          <w:sz w:val="24"/>
          <w:szCs w:val="24"/>
        </w:rPr>
        <w:t>) статью 15 признать утратившей силу;</w:t>
      </w:r>
    </w:p>
    <w:p w:rsidR="00270388" w:rsidRPr="001100D6" w:rsidRDefault="00002290" w:rsidP="00270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17</w:t>
      </w:r>
      <w:r w:rsidR="00270388" w:rsidRPr="001100D6">
        <w:rPr>
          <w:rFonts w:ascii="Times New Roman" w:hAnsi="Times New Roman" w:cs="Times New Roman"/>
          <w:sz w:val="24"/>
          <w:szCs w:val="24"/>
        </w:rPr>
        <w:t xml:space="preserve">) части 2, </w:t>
      </w:r>
      <w:r w:rsidR="00270388" w:rsidRPr="001100D6">
        <w:rPr>
          <w:rFonts w:ascii="Times New Roman" w:hAnsi="Times New Roman" w:cs="Times New Roman"/>
          <w:sz w:val="24"/>
          <w:szCs w:val="24"/>
          <w:lang w:val="ky-KG"/>
        </w:rPr>
        <w:t xml:space="preserve">4, </w:t>
      </w:r>
      <w:r w:rsidR="00270388" w:rsidRPr="001100D6">
        <w:rPr>
          <w:rFonts w:ascii="Times New Roman" w:hAnsi="Times New Roman" w:cs="Times New Roman"/>
          <w:sz w:val="24"/>
          <w:szCs w:val="24"/>
        </w:rPr>
        <w:t>5 и 6 статьи 16 признать утратившими силу;</w:t>
      </w:r>
    </w:p>
    <w:p w:rsidR="00270388" w:rsidRPr="001100D6" w:rsidRDefault="00002290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>18</w:t>
      </w:r>
      <w:r w:rsidR="00270388" w:rsidRPr="001100D6">
        <w:rPr>
          <w:rFonts w:ascii="Times New Roman" w:hAnsi="Times New Roman" w:cs="Times New Roman"/>
          <w:sz w:val="24"/>
          <w:szCs w:val="24"/>
        </w:rPr>
        <w:t>) в части 7 статьи 16 слова «с соблюдением требований части 5 настоящей статьи» исключить;</w:t>
      </w:r>
    </w:p>
    <w:p w:rsidR="00270388" w:rsidRPr="001100D6" w:rsidRDefault="00002290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>19</w:t>
      </w:r>
      <w:r w:rsidR="00270388" w:rsidRPr="001100D6">
        <w:rPr>
          <w:rFonts w:ascii="Times New Roman" w:hAnsi="Times New Roman" w:cs="Times New Roman"/>
          <w:sz w:val="24"/>
          <w:szCs w:val="24"/>
        </w:rPr>
        <w:t>) часть 2 статьи 17 признать утратившей силу;</w:t>
      </w:r>
    </w:p>
    <w:p w:rsidR="00270388" w:rsidRPr="001100D6" w:rsidRDefault="00002290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>20</w:t>
      </w:r>
      <w:r w:rsidR="00270388" w:rsidRPr="001100D6">
        <w:rPr>
          <w:rFonts w:ascii="Times New Roman" w:hAnsi="Times New Roman" w:cs="Times New Roman"/>
          <w:sz w:val="24"/>
          <w:szCs w:val="24"/>
        </w:rPr>
        <w:t xml:space="preserve">) статью 17 дополнить частью 5 следующего содержания: 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«5. Владелец информационной системы обладает правами владения, пользования и распоряжения информационной системой в целом как имущественным комплексом.»;</w:t>
      </w:r>
    </w:p>
    <w:p w:rsidR="00270388" w:rsidRPr="001100D6" w:rsidRDefault="00002290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  <w:t>21</w:t>
      </w:r>
      <w:r w:rsidR="00270388" w:rsidRPr="001100D6">
        <w:rPr>
          <w:rFonts w:ascii="Times New Roman" w:hAnsi="Times New Roman" w:cs="Times New Roman"/>
          <w:sz w:val="24"/>
          <w:szCs w:val="24"/>
        </w:rPr>
        <w:t>) в пункте 4 части 2 статьи 18 слово «законом» заменить словом «законодательством»;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</w:r>
      <w:r w:rsidRPr="001100D6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002290" w:rsidRPr="001100D6">
        <w:rPr>
          <w:rFonts w:ascii="Times New Roman" w:hAnsi="Times New Roman" w:cs="Times New Roman"/>
          <w:sz w:val="24"/>
          <w:szCs w:val="24"/>
          <w:lang w:val="ky-KG"/>
        </w:rPr>
        <w:t>2</w:t>
      </w:r>
      <w:r w:rsidRPr="001100D6">
        <w:rPr>
          <w:rFonts w:ascii="Times New Roman" w:hAnsi="Times New Roman" w:cs="Times New Roman"/>
          <w:sz w:val="24"/>
          <w:szCs w:val="24"/>
        </w:rPr>
        <w:t>) часть 4 статьи 18 признать утратившей силу;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</w:r>
      <w:r w:rsidR="00002290" w:rsidRPr="001100D6">
        <w:rPr>
          <w:rFonts w:ascii="Times New Roman" w:hAnsi="Times New Roman" w:cs="Times New Roman"/>
          <w:sz w:val="24"/>
          <w:szCs w:val="24"/>
          <w:lang w:val="ky-KG"/>
        </w:rPr>
        <w:t>23</w:t>
      </w:r>
      <w:r w:rsidRPr="001100D6">
        <w:rPr>
          <w:rFonts w:ascii="Times New Roman" w:hAnsi="Times New Roman" w:cs="Times New Roman"/>
          <w:sz w:val="24"/>
          <w:szCs w:val="24"/>
        </w:rPr>
        <w:t xml:space="preserve">)  статью 18 дополнить частью 7 следующего содержания: 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«</w:t>
      </w:r>
      <w:r w:rsidRPr="001100D6">
        <w:rPr>
          <w:rFonts w:ascii="Times New Roman" w:hAnsi="Times New Roman" w:cs="Times New Roman"/>
          <w:sz w:val="24"/>
          <w:szCs w:val="24"/>
          <w:lang w:val="ky-KG"/>
        </w:rPr>
        <w:t xml:space="preserve">7. </w:t>
      </w:r>
      <w:r w:rsidRPr="001100D6">
        <w:rPr>
          <w:rFonts w:ascii="Times New Roman" w:hAnsi="Times New Roman" w:cs="Times New Roman"/>
          <w:sz w:val="24"/>
          <w:szCs w:val="24"/>
        </w:rPr>
        <w:t>Государственные информационные системы, введенные в промышленную эксплуатацию, подлежат регистрации в реестре государственной инфраструктуры электронного управления.»;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</w:r>
      <w:r w:rsidR="00002290" w:rsidRPr="001100D6">
        <w:rPr>
          <w:rFonts w:ascii="Times New Roman" w:hAnsi="Times New Roman" w:cs="Times New Roman"/>
          <w:sz w:val="24"/>
          <w:szCs w:val="24"/>
          <w:lang w:val="ky-KG"/>
        </w:rPr>
        <w:t>24</w:t>
      </w:r>
      <w:r w:rsidRPr="001100D6">
        <w:rPr>
          <w:rFonts w:ascii="Times New Roman" w:hAnsi="Times New Roman" w:cs="Times New Roman"/>
          <w:sz w:val="24"/>
          <w:szCs w:val="24"/>
        </w:rPr>
        <w:t xml:space="preserve">) часть 1 статьи 19 дополнить абзацем вторым следующего содержания: 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 xml:space="preserve">«Информационные системы по реализации полномочий государственных органов в сфере их деятельности могут быть разработаны юридическими и физическими лицами, если иное не установлено законодательством </w:t>
      </w:r>
      <w:proofErr w:type="spellStart"/>
      <w:r w:rsidRPr="001100D6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1100D6">
        <w:rPr>
          <w:rFonts w:ascii="Times New Roman" w:hAnsi="Times New Roman" w:cs="Times New Roman"/>
          <w:sz w:val="24"/>
          <w:szCs w:val="24"/>
        </w:rPr>
        <w:t xml:space="preserve"> Республики.»;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</w:r>
      <w:r w:rsidR="00002290" w:rsidRPr="001100D6">
        <w:rPr>
          <w:rFonts w:ascii="Times New Roman" w:hAnsi="Times New Roman" w:cs="Times New Roman"/>
          <w:sz w:val="24"/>
          <w:szCs w:val="24"/>
          <w:lang w:val="ky-KG"/>
        </w:rPr>
        <w:t>25</w:t>
      </w:r>
      <w:r w:rsidRPr="001100D6">
        <w:rPr>
          <w:rFonts w:ascii="Times New Roman" w:hAnsi="Times New Roman" w:cs="Times New Roman"/>
          <w:sz w:val="24"/>
          <w:szCs w:val="24"/>
        </w:rPr>
        <w:t>) части 3, 4, 5 статьи 19 признать утратившими силу;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</w:r>
      <w:r w:rsidR="00002290" w:rsidRPr="001100D6">
        <w:rPr>
          <w:rFonts w:ascii="Times New Roman" w:hAnsi="Times New Roman" w:cs="Times New Roman"/>
          <w:sz w:val="24"/>
          <w:szCs w:val="24"/>
          <w:lang w:val="ky-KG"/>
        </w:rPr>
        <w:t>26</w:t>
      </w:r>
      <w:r w:rsidRPr="001100D6">
        <w:rPr>
          <w:rFonts w:ascii="Times New Roman" w:hAnsi="Times New Roman" w:cs="Times New Roman"/>
          <w:sz w:val="24"/>
          <w:szCs w:val="24"/>
        </w:rPr>
        <w:t xml:space="preserve">) в части 6 </w:t>
      </w:r>
      <w:r w:rsidRPr="001100D6">
        <w:rPr>
          <w:rFonts w:ascii="Times New Roman" w:hAnsi="Times New Roman" w:cs="Times New Roman"/>
          <w:sz w:val="24"/>
          <w:szCs w:val="24"/>
          <w:lang w:val="ky-KG"/>
        </w:rPr>
        <w:t xml:space="preserve">стаьи 19 </w:t>
      </w:r>
      <w:r w:rsidRPr="001100D6">
        <w:rPr>
          <w:rFonts w:ascii="Times New Roman" w:hAnsi="Times New Roman" w:cs="Times New Roman"/>
          <w:sz w:val="24"/>
          <w:szCs w:val="24"/>
        </w:rPr>
        <w:t>после слов «информационной системы без» дополнить словами «регистрации в Реестре государственной инфраструктуры электронного управления и»;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4D2D93" w:rsidRPr="001100D6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002290" w:rsidRPr="001100D6">
        <w:rPr>
          <w:rFonts w:ascii="Times New Roman" w:hAnsi="Times New Roman" w:cs="Times New Roman"/>
          <w:sz w:val="24"/>
          <w:szCs w:val="24"/>
          <w:lang w:val="ky-KG"/>
        </w:rPr>
        <w:t>7</w:t>
      </w:r>
      <w:r w:rsidRPr="001100D6">
        <w:rPr>
          <w:rFonts w:ascii="Times New Roman" w:hAnsi="Times New Roman" w:cs="Times New Roman"/>
          <w:sz w:val="24"/>
          <w:szCs w:val="24"/>
        </w:rPr>
        <w:t xml:space="preserve">) в части 1 </w:t>
      </w:r>
      <w:r w:rsidRPr="001100D6">
        <w:rPr>
          <w:rFonts w:ascii="Times New Roman" w:hAnsi="Times New Roman" w:cs="Times New Roman"/>
          <w:sz w:val="24"/>
          <w:szCs w:val="24"/>
          <w:lang w:val="ky-KG"/>
        </w:rPr>
        <w:t xml:space="preserve">статьи 21 </w:t>
      </w:r>
      <w:r w:rsidRPr="001100D6">
        <w:rPr>
          <w:rFonts w:ascii="Times New Roman" w:hAnsi="Times New Roman" w:cs="Times New Roman"/>
          <w:sz w:val="24"/>
          <w:szCs w:val="24"/>
        </w:rPr>
        <w:t>слова «, предназначенных для распространения с использованием Интернета и включенных в единый реестр государственных услуг и реестры муниципальных услуг» исключить;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</w:r>
      <w:r w:rsidRPr="001100D6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002290" w:rsidRPr="001100D6">
        <w:rPr>
          <w:rFonts w:ascii="Times New Roman" w:hAnsi="Times New Roman" w:cs="Times New Roman"/>
          <w:sz w:val="24"/>
          <w:szCs w:val="24"/>
          <w:lang w:val="ky-KG"/>
        </w:rPr>
        <w:t>8</w:t>
      </w:r>
      <w:r w:rsidRPr="001100D6">
        <w:rPr>
          <w:rFonts w:ascii="Times New Roman" w:hAnsi="Times New Roman" w:cs="Times New Roman"/>
          <w:sz w:val="24"/>
          <w:szCs w:val="24"/>
        </w:rPr>
        <w:t>) части 2 и 3 статьи 21 признать утратившими силу;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</w:r>
      <w:r w:rsidR="004D2D93" w:rsidRPr="001100D6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002290" w:rsidRPr="001100D6">
        <w:rPr>
          <w:rFonts w:ascii="Times New Roman" w:hAnsi="Times New Roman" w:cs="Times New Roman"/>
          <w:sz w:val="24"/>
          <w:szCs w:val="24"/>
          <w:lang w:val="ky-KG"/>
        </w:rPr>
        <w:t>9</w:t>
      </w:r>
      <w:r w:rsidRPr="001100D6">
        <w:rPr>
          <w:rFonts w:ascii="Times New Roman" w:hAnsi="Times New Roman" w:cs="Times New Roman"/>
          <w:sz w:val="24"/>
          <w:szCs w:val="24"/>
        </w:rPr>
        <w:t>) части 3, 4, 5 и 6 статьи 22 признать утратившими силу;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</w:r>
      <w:r w:rsidR="00002290" w:rsidRPr="001100D6">
        <w:rPr>
          <w:rFonts w:ascii="Times New Roman" w:hAnsi="Times New Roman" w:cs="Times New Roman"/>
          <w:sz w:val="24"/>
          <w:szCs w:val="24"/>
          <w:lang w:val="ky-KG"/>
        </w:rPr>
        <w:t>30</w:t>
      </w:r>
      <w:r w:rsidRPr="001100D6">
        <w:rPr>
          <w:rFonts w:ascii="Times New Roman" w:hAnsi="Times New Roman" w:cs="Times New Roman"/>
          <w:sz w:val="24"/>
          <w:szCs w:val="24"/>
        </w:rPr>
        <w:t>) части 2 и 3 статьи 23 признать утратившими силу;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</w:r>
      <w:r w:rsidR="00002290" w:rsidRPr="001100D6">
        <w:rPr>
          <w:rFonts w:ascii="Times New Roman" w:hAnsi="Times New Roman" w:cs="Times New Roman"/>
          <w:sz w:val="24"/>
          <w:szCs w:val="24"/>
          <w:lang w:val="ky-KG"/>
        </w:rPr>
        <w:t>31</w:t>
      </w:r>
      <w:r w:rsidRPr="001100D6">
        <w:rPr>
          <w:rFonts w:ascii="Times New Roman" w:hAnsi="Times New Roman" w:cs="Times New Roman"/>
          <w:sz w:val="24"/>
          <w:szCs w:val="24"/>
        </w:rPr>
        <w:t>) часть 3 статьи 24 признать утратившей силу;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</w:r>
      <w:r w:rsidR="00002290" w:rsidRPr="001100D6">
        <w:rPr>
          <w:rFonts w:ascii="Times New Roman" w:hAnsi="Times New Roman" w:cs="Times New Roman"/>
          <w:sz w:val="24"/>
          <w:szCs w:val="24"/>
          <w:lang w:val="ky-KG"/>
        </w:rPr>
        <w:t>32</w:t>
      </w:r>
      <w:r w:rsidRPr="001100D6">
        <w:rPr>
          <w:rFonts w:ascii="Times New Roman" w:hAnsi="Times New Roman" w:cs="Times New Roman"/>
          <w:sz w:val="24"/>
          <w:szCs w:val="24"/>
        </w:rPr>
        <w:t xml:space="preserve">) часть 1 статьи 25 изложить в следующей редакции: 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«Государственная система электронных сообщений обеспечивает возможность направления официальных сообщений граждан и организаций в государственные органы, органы местного самоуправления, и получения официальных сообщений гражданами и организациями от государственных органов, органов местного самоуправления.»;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</w:r>
      <w:r w:rsidR="004D2D93" w:rsidRPr="001100D6">
        <w:rPr>
          <w:rFonts w:ascii="Times New Roman" w:hAnsi="Times New Roman" w:cs="Times New Roman"/>
          <w:sz w:val="24"/>
          <w:szCs w:val="24"/>
          <w:lang w:val="ky-KG"/>
        </w:rPr>
        <w:t>3</w:t>
      </w:r>
      <w:r w:rsidR="00002290" w:rsidRPr="001100D6">
        <w:rPr>
          <w:rFonts w:ascii="Times New Roman" w:hAnsi="Times New Roman" w:cs="Times New Roman"/>
          <w:sz w:val="24"/>
          <w:szCs w:val="24"/>
          <w:lang w:val="ky-KG"/>
        </w:rPr>
        <w:t>3</w:t>
      </w:r>
      <w:r w:rsidRPr="001100D6">
        <w:rPr>
          <w:rFonts w:ascii="Times New Roman" w:hAnsi="Times New Roman" w:cs="Times New Roman"/>
          <w:sz w:val="24"/>
          <w:szCs w:val="24"/>
        </w:rPr>
        <w:t>) части 3, 4 и 5 статьи 25 признать утратившими силу;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</w:r>
      <w:r w:rsidR="00002290" w:rsidRPr="001100D6">
        <w:rPr>
          <w:rFonts w:ascii="Times New Roman" w:hAnsi="Times New Roman" w:cs="Times New Roman"/>
          <w:sz w:val="24"/>
          <w:szCs w:val="24"/>
          <w:lang w:val="ky-KG"/>
        </w:rPr>
        <w:t>34</w:t>
      </w:r>
      <w:r w:rsidRPr="001100D6">
        <w:rPr>
          <w:rFonts w:ascii="Times New Roman" w:hAnsi="Times New Roman" w:cs="Times New Roman"/>
          <w:sz w:val="24"/>
          <w:szCs w:val="24"/>
        </w:rPr>
        <w:t xml:space="preserve">) часть 2 статьи 26 изложить в следующей редакции: 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 xml:space="preserve">«2. Оператором государственной системы электронных платежей является государственный орган, уполномоченный Кабинетом Министров </w:t>
      </w:r>
      <w:proofErr w:type="spellStart"/>
      <w:r w:rsidRPr="001100D6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1100D6">
        <w:rPr>
          <w:rFonts w:ascii="Times New Roman" w:hAnsi="Times New Roman" w:cs="Times New Roman"/>
          <w:sz w:val="24"/>
          <w:szCs w:val="24"/>
        </w:rPr>
        <w:t xml:space="preserve"> Республики.»;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</w:r>
      <w:r w:rsidR="004D2D93" w:rsidRPr="001100D6">
        <w:rPr>
          <w:rFonts w:ascii="Times New Roman" w:hAnsi="Times New Roman" w:cs="Times New Roman"/>
          <w:sz w:val="24"/>
          <w:szCs w:val="24"/>
          <w:lang w:val="ky-KG"/>
        </w:rPr>
        <w:t>3</w:t>
      </w:r>
      <w:r w:rsidR="00002290" w:rsidRPr="001100D6">
        <w:rPr>
          <w:rFonts w:ascii="Times New Roman" w:hAnsi="Times New Roman" w:cs="Times New Roman"/>
          <w:sz w:val="24"/>
          <w:szCs w:val="24"/>
          <w:lang w:val="ky-KG"/>
        </w:rPr>
        <w:t>5</w:t>
      </w:r>
      <w:r w:rsidRPr="001100D6">
        <w:rPr>
          <w:rFonts w:ascii="Times New Roman" w:hAnsi="Times New Roman" w:cs="Times New Roman"/>
          <w:sz w:val="24"/>
          <w:szCs w:val="24"/>
        </w:rPr>
        <w:t>) часть 3 статьи 26 признать утратившей силу;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  <w:vertAlign w:val="superscript"/>
          <w:lang w:val="ky-KG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</w:r>
      <w:r w:rsidR="00002290" w:rsidRPr="001100D6">
        <w:rPr>
          <w:rFonts w:ascii="Times New Roman" w:hAnsi="Times New Roman" w:cs="Times New Roman"/>
          <w:sz w:val="24"/>
          <w:szCs w:val="24"/>
          <w:lang w:val="ky-KG"/>
        </w:rPr>
        <w:t>36</w:t>
      </w:r>
      <w:r w:rsidRPr="001100D6">
        <w:rPr>
          <w:rFonts w:ascii="Times New Roman" w:hAnsi="Times New Roman" w:cs="Times New Roman"/>
          <w:sz w:val="24"/>
          <w:szCs w:val="24"/>
          <w:lang w:val="ky-KG"/>
        </w:rPr>
        <w:t>) дополнить ста</w:t>
      </w:r>
      <w:r w:rsidR="00E40313">
        <w:rPr>
          <w:rFonts w:ascii="Times New Roman" w:hAnsi="Times New Roman" w:cs="Times New Roman"/>
          <w:sz w:val="24"/>
          <w:szCs w:val="24"/>
        </w:rPr>
        <w:t>т</w:t>
      </w:r>
      <w:r w:rsidRPr="001100D6">
        <w:rPr>
          <w:rFonts w:ascii="Times New Roman" w:hAnsi="Times New Roman" w:cs="Times New Roman"/>
          <w:sz w:val="24"/>
          <w:szCs w:val="24"/>
          <w:lang w:val="ky-KG"/>
        </w:rPr>
        <w:t xml:space="preserve">ьей </w:t>
      </w:r>
      <w:r w:rsidRPr="001100D6">
        <w:rPr>
          <w:rFonts w:ascii="Times New Roman" w:hAnsi="Times New Roman" w:cs="Times New Roman"/>
          <w:sz w:val="24"/>
          <w:szCs w:val="24"/>
        </w:rPr>
        <w:t>26</w:t>
      </w:r>
      <w:r w:rsidRPr="001100D6">
        <w:rPr>
          <w:rFonts w:ascii="Times New Roman" w:hAnsi="Times New Roman" w:cs="Times New Roman"/>
          <w:sz w:val="24"/>
          <w:szCs w:val="24"/>
          <w:vertAlign w:val="superscript"/>
          <w:lang w:val="ky-KG"/>
        </w:rPr>
        <w:t xml:space="preserve">1 </w:t>
      </w:r>
      <w:r w:rsidRPr="001100D6">
        <w:rPr>
          <w:rFonts w:ascii="Times New Roman" w:hAnsi="Times New Roman" w:cs="Times New Roman"/>
          <w:sz w:val="24"/>
          <w:szCs w:val="24"/>
        </w:rPr>
        <w:t xml:space="preserve">следующего содержания: 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«</w:t>
      </w:r>
      <w:r w:rsidRPr="001100D6">
        <w:rPr>
          <w:rFonts w:ascii="Times New Roman" w:hAnsi="Times New Roman" w:cs="Times New Roman"/>
          <w:b/>
          <w:sz w:val="24"/>
          <w:szCs w:val="24"/>
        </w:rPr>
        <w:t>Статья 26</w:t>
      </w:r>
      <w:r w:rsidRPr="001100D6">
        <w:rPr>
          <w:rFonts w:ascii="Times New Roman" w:hAnsi="Times New Roman" w:cs="Times New Roman"/>
          <w:b/>
          <w:sz w:val="24"/>
          <w:szCs w:val="24"/>
          <w:vertAlign w:val="superscript"/>
          <w:lang w:val="ky-KG"/>
        </w:rPr>
        <w:t>1</w:t>
      </w:r>
      <w:r w:rsidRPr="001100D6">
        <w:rPr>
          <w:rFonts w:ascii="Times New Roman" w:hAnsi="Times New Roman" w:cs="Times New Roman"/>
          <w:b/>
          <w:sz w:val="24"/>
          <w:szCs w:val="24"/>
        </w:rPr>
        <w:t>. Государственная система электронного документооборота.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1. Государственная система электронного документооборота предназначена для автоматизации процессов делопроизводства.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 xml:space="preserve">2. Оператором государственной системы электронного документооборота является </w:t>
      </w:r>
      <w:r w:rsidR="009879D7" w:rsidRPr="001100D6">
        <w:rPr>
          <w:rFonts w:ascii="Times New Roman" w:hAnsi="Times New Roman" w:cs="Times New Roman"/>
          <w:sz w:val="24"/>
          <w:szCs w:val="24"/>
        </w:rPr>
        <w:t>лицо</w:t>
      </w:r>
      <w:r w:rsidRPr="001100D6">
        <w:rPr>
          <w:rFonts w:ascii="Times New Roman" w:hAnsi="Times New Roman" w:cs="Times New Roman"/>
          <w:sz w:val="24"/>
          <w:szCs w:val="24"/>
        </w:rPr>
        <w:t xml:space="preserve">, уполномоченный Кабинетом Министров </w:t>
      </w:r>
      <w:proofErr w:type="spellStart"/>
      <w:r w:rsidRPr="001100D6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1100D6">
        <w:rPr>
          <w:rFonts w:ascii="Times New Roman" w:hAnsi="Times New Roman" w:cs="Times New Roman"/>
          <w:sz w:val="24"/>
          <w:szCs w:val="24"/>
        </w:rPr>
        <w:t xml:space="preserve"> Республики.»;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</w:r>
      <w:r w:rsidR="00002290" w:rsidRPr="001100D6">
        <w:rPr>
          <w:rFonts w:ascii="Times New Roman" w:hAnsi="Times New Roman" w:cs="Times New Roman"/>
          <w:sz w:val="24"/>
          <w:szCs w:val="24"/>
          <w:lang w:val="ky-KG"/>
        </w:rPr>
        <w:t>37</w:t>
      </w:r>
      <w:r w:rsidRPr="001100D6">
        <w:rPr>
          <w:rFonts w:ascii="Times New Roman" w:hAnsi="Times New Roman" w:cs="Times New Roman"/>
          <w:sz w:val="24"/>
          <w:szCs w:val="24"/>
        </w:rPr>
        <w:t xml:space="preserve">) статью 28 изложить в следующей редакции: 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«Статья 28. Ответственность за правонарушения в сфере информационных технологий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 xml:space="preserve">1. Нарушение требований настоящего Закона влечет за собой административную или уголовную ответственность в соответствии с законодательством </w:t>
      </w:r>
      <w:proofErr w:type="spellStart"/>
      <w:r w:rsidRPr="001100D6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1100D6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 xml:space="preserve">2. Лица, права и законные интересы, которых были нарушены в связи с разглашением информации ограниченного доступа или иным неправомерным использованием такой информации, вправе обратиться в суд </w:t>
      </w:r>
      <w:proofErr w:type="gramStart"/>
      <w:r w:rsidRPr="001100D6">
        <w:rPr>
          <w:rFonts w:ascii="Times New Roman" w:hAnsi="Times New Roman" w:cs="Times New Roman"/>
          <w:sz w:val="24"/>
          <w:szCs w:val="24"/>
        </w:rPr>
        <w:t>в</w:t>
      </w:r>
      <w:r w:rsidR="00CD0547" w:rsidRPr="001100D6">
        <w:rPr>
          <w:rFonts w:ascii="Times New Roman" w:hAnsi="Times New Roman" w:cs="Times New Roman"/>
          <w:sz w:val="24"/>
          <w:szCs w:val="24"/>
        </w:rPr>
        <w:t xml:space="preserve"> </w:t>
      </w:r>
      <w:r w:rsidRPr="001100D6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1100D6">
        <w:rPr>
          <w:rFonts w:ascii="Times New Roman" w:hAnsi="Times New Roman" w:cs="Times New Roman"/>
          <w:sz w:val="24"/>
          <w:szCs w:val="24"/>
        </w:rPr>
        <w:t xml:space="preserve"> определенном законодательством </w:t>
      </w:r>
      <w:proofErr w:type="spellStart"/>
      <w:r w:rsidRPr="001100D6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1100D6">
        <w:rPr>
          <w:rFonts w:ascii="Times New Roman" w:hAnsi="Times New Roman" w:cs="Times New Roman"/>
          <w:sz w:val="24"/>
          <w:szCs w:val="24"/>
        </w:rPr>
        <w:t xml:space="preserve"> Республики.»;</w:t>
      </w:r>
    </w:p>
    <w:p w:rsidR="00270388" w:rsidRPr="001100D6" w:rsidRDefault="00270388" w:rsidP="0027038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ab/>
      </w:r>
      <w:r w:rsidR="00002290" w:rsidRPr="001100D6">
        <w:rPr>
          <w:rFonts w:ascii="Times New Roman" w:hAnsi="Times New Roman" w:cs="Times New Roman"/>
          <w:sz w:val="24"/>
          <w:szCs w:val="24"/>
          <w:lang w:val="ky-KG"/>
        </w:rPr>
        <w:t>38</w:t>
      </w:r>
      <w:r w:rsidRPr="001100D6">
        <w:rPr>
          <w:rFonts w:ascii="Times New Roman" w:hAnsi="Times New Roman" w:cs="Times New Roman"/>
          <w:sz w:val="24"/>
          <w:szCs w:val="24"/>
        </w:rPr>
        <w:t xml:space="preserve">) статью 30 признать утратившей силу;  </w:t>
      </w:r>
    </w:p>
    <w:p w:rsidR="00270388" w:rsidRPr="001100D6" w:rsidRDefault="00002290" w:rsidP="0027038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39</w:t>
      </w:r>
      <w:r w:rsidR="00270388" w:rsidRPr="001100D6">
        <w:rPr>
          <w:rFonts w:ascii="Times New Roman" w:hAnsi="Times New Roman" w:cs="Times New Roman"/>
          <w:sz w:val="24"/>
          <w:szCs w:val="24"/>
        </w:rPr>
        <w:t xml:space="preserve">) </w:t>
      </w:r>
      <w:r w:rsidR="00270388" w:rsidRPr="001100D6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по всему тексту слово «Правительство» в различных падежах заменить словосочетанием «Кабинет Министров» в соответствующих падежах.</w:t>
      </w:r>
    </w:p>
    <w:p w:rsidR="00270388" w:rsidRPr="001100D6" w:rsidRDefault="00270388" w:rsidP="00270388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00D6">
        <w:rPr>
          <w:rFonts w:ascii="Times New Roman" w:hAnsi="Times New Roman" w:cs="Times New Roman"/>
          <w:b/>
          <w:sz w:val="24"/>
          <w:szCs w:val="24"/>
        </w:rPr>
        <w:t>Статья 2. Порядок вступления в силу настоящего Закона</w:t>
      </w:r>
    </w:p>
    <w:p w:rsidR="00270388" w:rsidRPr="001100D6" w:rsidRDefault="00270388" w:rsidP="0027038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00D6">
        <w:rPr>
          <w:rFonts w:ascii="Times New Roman" w:hAnsi="Times New Roman" w:cs="Times New Roman"/>
          <w:sz w:val="24"/>
          <w:szCs w:val="24"/>
        </w:rPr>
        <w:t>Настоящий Закон вступает в силу по истечении 10 дней со дня официального опубликования, за исключением положений, для которых установлен особый порядок их вступления в силу.</w:t>
      </w:r>
    </w:p>
    <w:p w:rsidR="00156060" w:rsidRDefault="00156060" w:rsidP="00270388">
      <w:pPr>
        <w:pStyle w:val="a3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0388" w:rsidRPr="001100D6" w:rsidRDefault="00270388" w:rsidP="00270388">
      <w:pPr>
        <w:pStyle w:val="a3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100D6">
        <w:rPr>
          <w:rFonts w:ascii="Times New Roman" w:hAnsi="Times New Roman" w:cs="Times New Roman"/>
          <w:b/>
          <w:sz w:val="24"/>
          <w:szCs w:val="24"/>
        </w:rPr>
        <w:t>Президент</w:t>
      </w:r>
    </w:p>
    <w:p w:rsidR="00270388" w:rsidRPr="001100D6" w:rsidRDefault="00270388" w:rsidP="00270388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100D6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1100D6">
        <w:rPr>
          <w:rFonts w:ascii="Times New Roman" w:hAnsi="Times New Roman" w:cs="Times New Roman"/>
          <w:b/>
          <w:sz w:val="24"/>
          <w:szCs w:val="24"/>
        </w:rPr>
        <w:t xml:space="preserve"> Республики</w:t>
      </w:r>
      <w:r w:rsidRPr="001100D6">
        <w:rPr>
          <w:rFonts w:ascii="Times New Roman" w:hAnsi="Times New Roman" w:cs="Times New Roman"/>
          <w:b/>
          <w:sz w:val="24"/>
          <w:szCs w:val="24"/>
        </w:rPr>
        <w:tab/>
      </w:r>
      <w:r w:rsidRPr="001100D6">
        <w:rPr>
          <w:rFonts w:ascii="Times New Roman" w:hAnsi="Times New Roman" w:cs="Times New Roman"/>
          <w:b/>
          <w:sz w:val="24"/>
          <w:szCs w:val="24"/>
        </w:rPr>
        <w:tab/>
      </w:r>
      <w:r w:rsidRPr="001100D6">
        <w:rPr>
          <w:rFonts w:ascii="Times New Roman" w:hAnsi="Times New Roman" w:cs="Times New Roman"/>
          <w:b/>
          <w:sz w:val="24"/>
          <w:szCs w:val="24"/>
        </w:rPr>
        <w:tab/>
      </w:r>
      <w:r w:rsidRPr="001100D6">
        <w:rPr>
          <w:rFonts w:ascii="Times New Roman" w:hAnsi="Times New Roman" w:cs="Times New Roman"/>
          <w:b/>
          <w:sz w:val="24"/>
          <w:szCs w:val="24"/>
        </w:rPr>
        <w:tab/>
      </w:r>
      <w:r w:rsidRPr="001100D6">
        <w:rPr>
          <w:rFonts w:ascii="Times New Roman" w:hAnsi="Times New Roman" w:cs="Times New Roman"/>
          <w:b/>
          <w:sz w:val="24"/>
          <w:szCs w:val="24"/>
        </w:rPr>
        <w:tab/>
      </w:r>
      <w:r w:rsidRPr="001100D6">
        <w:rPr>
          <w:rFonts w:ascii="Times New Roman" w:hAnsi="Times New Roman" w:cs="Times New Roman"/>
          <w:b/>
          <w:sz w:val="24"/>
          <w:szCs w:val="24"/>
        </w:rPr>
        <w:tab/>
        <w:t xml:space="preserve">С.Н. </w:t>
      </w:r>
      <w:proofErr w:type="spellStart"/>
      <w:r w:rsidRPr="001100D6">
        <w:rPr>
          <w:rFonts w:ascii="Times New Roman" w:hAnsi="Times New Roman" w:cs="Times New Roman"/>
          <w:b/>
          <w:sz w:val="24"/>
          <w:szCs w:val="24"/>
        </w:rPr>
        <w:t>Жапаров</w:t>
      </w:r>
      <w:proofErr w:type="spellEnd"/>
    </w:p>
    <w:sectPr w:rsidR="00270388" w:rsidRPr="001100D6" w:rsidSect="00212217">
      <w:footerReference w:type="default" r:id="rId9"/>
      <w:pgSz w:w="11906" w:h="16838"/>
      <w:pgMar w:top="1134" w:right="850" w:bottom="1134" w:left="1701" w:header="708" w:footer="3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ECC" w:rsidRDefault="005D7ECC" w:rsidP="00BA7D32">
      <w:pPr>
        <w:spacing w:after="0" w:line="240" w:lineRule="auto"/>
      </w:pPr>
      <w:r>
        <w:separator/>
      </w:r>
    </w:p>
  </w:endnote>
  <w:endnote w:type="continuationSeparator" w:id="0">
    <w:p w:rsidR="005D7ECC" w:rsidRDefault="005D7ECC" w:rsidP="00BA7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217" w:rsidRDefault="00212217" w:rsidP="00212217">
    <w:pPr>
      <w:pStyle w:val="a8"/>
      <w:jc w:val="both"/>
      <w:rPr>
        <w:rFonts w:ascii="Times New Roman" w:hAnsi="Times New Roman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ECC" w:rsidRDefault="005D7ECC" w:rsidP="00BA7D32">
      <w:pPr>
        <w:spacing w:after="0" w:line="240" w:lineRule="auto"/>
      </w:pPr>
      <w:r>
        <w:separator/>
      </w:r>
    </w:p>
  </w:footnote>
  <w:footnote w:type="continuationSeparator" w:id="0">
    <w:p w:rsidR="005D7ECC" w:rsidRDefault="005D7ECC" w:rsidP="00BA7D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B49"/>
    <w:rsid w:val="00002290"/>
    <w:rsid w:val="000201AC"/>
    <w:rsid w:val="0002024A"/>
    <w:rsid w:val="00022EE0"/>
    <w:rsid w:val="00031420"/>
    <w:rsid w:val="00032AB5"/>
    <w:rsid w:val="000362A5"/>
    <w:rsid w:val="00091961"/>
    <w:rsid w:val="000A6303"/>
    <w:rsid w:val="000B1355"/>
    <w:rsid w:val="000C4B89"/>
    <w:rsid w:val="000D0851"/>
    <w:rsid w:val="000D4F49"/>
    <w:rsid w:val="000D6FE1"/>
    <w:rsid w:val="000E41B3"/>
    <w:rsid w:val="000F2B43"/>
    <w:rsid w:val="000F2F7A"/>
    <w:rsid w:val="000F6291"/>
    <w:rsid w:val="001100D6"/>
    <w:rsid w:val="00112E97"/>
    <w:rsid w:val="00121264"/>
    <w:rsid w:val="00156060"/>
    <w:rsid w:val="00157798"/>
    <w:rsid w:val="00174639"/>
    <w:rsid w:val="001B6770"/>
    <w:rsid w:val="001E76F8"/>
    <w:rsid w:val="001F3BAE"/>
    <w:rsid w:val="00204655"/>
    <w:rsid w:val="002100C4"/>
    <w:rsid w:val="00212217"/>
    <w:rsid w:val="00224718"/>
    <w:rsid w:val="002275D2"/>
    <w:rsid w:val="00233F3E"/>
    <w:rsid w:val="00247191"/>
    <w:rsid w:val="002506F8"/>
    <w:rsid w:val="00270388"/>
    <w:rsid w:val="00286CA5"/>
    <w:rsid w:val="002C2DFD"/>
    <w:rsid w:val="002C49C7"/>
    <w:rsid w:val="002C54A9"/>
    <w:rsid w:val="00303788"/>
    <w:rsid w:val="00311E65"/>
    <w:rsid w:val="003209EA"/>
    <w:rsid w:val="00352553"/>
    <w:rsid w:val="00356F31"/>
    <w:rsid w:val="0037632F"/>
    <w:rsid w:val="00377CBC"/>
    <w:rsid w:val="00392B64"/>
    <w:rsid w:val="003B22A1"/>
    <w:rsid w:val="003B4E2B"/>
    <w:rsid w:val="003C2508"/>
    <w:rsid w:val="003D6A1E"/>
    <w:rsid w:val="004125EF"/>
    <w:rsid w:val="00412799"/>
    <w:rsid w:val="0041399E"/>
    <w:rsid w:val="00415F81"/>
    <w:rsid w:val="00431460"/>
    <w:rsid w:val="004317EE"/>
    <w:rsid w:val="00436A8E"/>
    <w:rsid w:val="004600EF"/>
    <w:rsid w:val="004647C3"/>
    <w:rsid w:val="00471EBD"/>
    <w:rsid w:val="00474B9D"/>
    <w:rsid w:val="00487DC4"/>
    <w:rsid w:val="00493BEE"/>
    <w:rsid w:val="004A6896"/>
    <w:rsid w:val="004B5C53"/>
    <w:rsid w:val="004B65E1"/>
    <w:rsid w:val="004B6BB5"/>
    <w:rsid w:val="004D2D93"/>
    <w:rsid w:val="004D7FF5"/>
    <w:rsid w:val="004F7A3A"/>
    <w:rsid w:val="00530CE2"/>
    <w:rsid w:val="00566FB4"/>
    <w:rsid w:val="0057451C"/>
    <w:rsid w:val="00581777"/>
    <w:rsid w:val="005927B1"/>
    <w:rsid w:val="005959B0"/>
    <w:rsid w:val="005B595A"/>
    <w:rsid w:val="005D7ECC"/>
    <w:rsid w:val="005E6949"/>
    <w:rsid w:val="005F0FBD"/>
    <w:rsid w:val="005F46F4"/>
    <w:rsid w:val="006226AD"/>
    <w:rsid w:val="00626B64"/>
    <w:rsid w:val="00630F9D"/>
    <w:rsid w:val="006360D5"/>
    <w:rsid w:val="00646EBC"/>
    <w:rsid w:val="00650956"/>
    <w:rsid w:val="00657C83"/>
    <w:rsid w:val="00684372"/>
    <w:rsid w:val="00686F8B"/>
    <w:rsid w:val="006933FE"/>
    <w:rsid w:val="00696201"/>
    <w:rsid w:val="0070560E"/>
    <w:rsid w:val="00714369"/>
    <w:rsid w:val="00714D6A"/>
    <w:rsid w:val="007332E9"/>
    <w:rsid w:val="007348FB"/>
    <w:rsid w:val="00740FFA"/>
    <w:rsid w:val="00770815"/>
    <w:rsid w:val="00773B70"/>
    <w:rsid w:val="007844D8"/>
    <w:rsid w:val="0078758C"/>
    <w:rsid w:val="007902D8"/>
    <w:rsid w:val="007B68DB"/>
    <w:rsid w:val="007C2DDA"/>
    <w:rsid w:val="007E1F0A"/>
    <w:rsid w:val="008070D5"/>
    <w:rsid w:val="00820903"/>
    <w:rsid w:val="0082162A"/>
    <w:rsid w:val="00824D35"/>
    <w:rsid w:val="00830C9D"/>
    <w:rsid w:val="008404C6"/>
    <w:rsid w:val="00855D9F"/>
    <w:rsid w:val="00872926"/>
    <w:rsid w:val="008A5503"/>
    <w:rsid w:val="008F0BE0"/>
    <w:rsid w:val="008F2125"/>
    <w:rsid w:val="008F401A"/>
    <w:rsid w:val="00931D83"/>
    <w:rsid w:val="0096099B"/>
    <w:rsid w:val="00962714"/>
    <w:rsid w:val="00963217"/>
    <w:rsid w:val="009666F1"/>
    <w:rsid w:val="009879D7"/>
    <w:rsid w:val="009A53FD"/>
    <w:rsid w:val="009B7B86"/>
    <w:rsid w:val="009C1CE9"/>
    <w:rsid w:val="009C7734"/>
    <w:rsid w:val="009C7EB5"/>
    <w:rsid w:val="009D339A"/>
    <w:rsid w:val="009E0F7F"/>
    <w:rsid w:val="009E78FF"/>
    <w:rsid w:val="00A2769F"/>
    <w:rsid w:val="00A30396"/>
    <w:rsid w:val="00A37959"/>
    <w:rsid w:val="00A41824"/>
    <w:rsid w:val="00A41EEE"/>
    <w:rsid w:val="00A53474"/>
    <w:rsid w:val="00A63A91"/>
    <w:rsid w:val="00A63EFF"/>
    <w:rsid w:val="00A90727"/>
    <w:rsid w:val="00AE1D0D"/>
    <w:rsid w:val="00AE6487"/>
    <w:rsid w:val="00AE7DC2"/>
    <w:rsid w:val="00AF2958"/>
    <w:rsid w:val="00B023CE"/>
    <w:rsid w:val="00B17373"/>
    <w:rsid w:val="00B32624"/>
    <w:rsid w:val="00B363CE"/>
    <w:rsid w:val="00B454C0"/>
    <w:rsid w:val="00B807FC"/>
    <w:rsid w:val="00B931BD"/>
    <w:rsid w:val="00BA09CB"/>
    <w:rsid w:val="00BA2E37"/>
    <w:rsid w:val="00BA7D32"/>
    <w:rsid w:val="00BB519D"/>
    <w:rsid w:val="00BE1C22"/>
    <w:rsid w:val="00BE1C97"/>
    <w:rsid w:val="00C345A3"/>
    <w:rsid w:val="00C472A0"/>
    <w:rsid w:val="00C62F6E"/>
    <w:rsid w:val="00C72B01"/>
    <w:rsid w:val="00C87DC0"/>
    <w:rsid w:val="00C9412A"/>
    <w:rsid w:val="00CC01BE"/>
    <w:rsid w:val="00CC36D4"/>
    <w:rsid w:val="00CD0547"/>
    <w:rsid w:val="00D212D4"/>
    <w:rsid w:val="00D35E3C"/>
    <w:rsid w:val="00D47228"/>
    <w:rsid w:val="00D929BF"/>
    <w:rsid w:val="00DA793E"/>
    <w:rsid w:val="00DA7EF8"/>
    <w:rsid w:val="00DD7500"/>
    <w:rsid w:val="00E01C03"/>
    <w:rsid w:val="00E05EB6"/>
    <w:rsid w:val="00E116B6"/>
    <w:rsid w:val="00E12A56"/>
    <w:rsid w:val="00E13990"/>
    <w:rsid w:val="00E254FB"/>
    <w:rsid w:val="00E25B49"/>
    <w:rsid w:val="00E40313"/>
    <w:rsid w:val="00E94CFA"/>
    <w:rsid w:val="00E96014"/>
    <w:rsid w:val="00EA6728"/>
    <w:rsid w:val="00EF69F8"/>
    <w:rsid w:val="00EF7ED3"/>
    <w:rsid w:val="00F03A95"/>
    <w:rsid w:val="00F163FC"/>
    <w:rsid w:val="00F31523"/>
    <w:rsid w:val="00F426D5"/>
    <w:rsid w:val="00F5499B"/>
    <w:rsid w:val="00F73F47"/>
    <w:rsid w:val="00F776C6"/>
    <w:rsid w:val="00F9237A"/>
    <w:rsid w:val="00FB1C25"/>
    <w:rsid w:val="00FC1F89"/>
    <w:rsid w:val="00FC2716"/>
    <w:rsid w:val="00FC2C55"/>
    <w:rsid w:val="00FC69D2"/>
    <w:rsid w:val="00FE2679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4CA756"/>
  <w15:chartTrackingRefBased/>
  <w15:docId w15:val="{18B0348B-E37A-41DF-B0F7-EC24EC39B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5B49"/>
    <w:pPr>
      <w:spacing w:after="0" w:line="240" w:lineRule="auto"/>
    </w:pPr>
  </w:style>
  <w:style w:type="table" w:styleId="a4">
    <w:name w:val="Table Grid"/>
    <w:basedOn w:val="a1"/>
    <w:uiPriority w:val="59"/>
    <w:rsid w:val="00E25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E25B4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1E76F8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BA7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A7D32"/>
  </w:style>
  <w:style w:type="paragraph" w:styleId="a8">
    <w:name w:val="footer"/>
    <w:basedOn w:val="a"/>
    <w:link w:val="a9"/>
    <w:uiPriority w:val="99"/>
    <w:unhideWhenUsed/>
    <w:rsid w:val="00BA7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A7D32"/>
  </w:style>
  <w:style w:type="paragraph" w:styleId="aa">
    <w:name w:val="Balloon Text"/>
    <w:basedOn w:val="a"/>
    <w:link w:val="ab"/>
    <w:uiPriority w:val="99"/>
    <w:semiHidden/>
    <w:unhideWhenUsed/>
    <w:rsid w:val="00FC2C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C2C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141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oktom://db/14034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41514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4</Pages>
  <Words>1695</Words>
  <Characters>9666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58</cp:revision>
  <cp:lastPrinted>2021-12-06T10:36:00Z</cp:lastPrinted>
  <dcterms:created xsi:type="dcterms:W3CDTF">2021-11-18T09:58:00Z</dcterms:created>
  <dcterms:modified xsi:type="dcterms:W3CDTF">2021-12-06T10:36:00Z</dcterms:modified>
</cp:coreProperties>
</file>